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เอกสารประกวดราคาซื้อด้วยวิธีประกวดราคาอิเล็กทรอนิกส์ (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e-bidding)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เลขที่ ........................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การซื้อรถพยาบาลสำหรับส่งต่อและบริการแพทย์ฉุกเฉิน(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EMS) 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จำนวน ๑ คัน สำหรับ โรงพยาบาลชนแดน จังหวัดเพชรบูรณ์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ตามประกาศจังหวัดเพชรบูรณ์ </w:t>
            </w:r>
          </w:p>
        </w:tc>
        <w:bookmarkStart w:id="0" w:name="_GoBack"/>
        <w:bookmarkEnd w:id="0"/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ลงวันที่ 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มกราคม ๒๕๖๓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จังหวัดเพชรบูรณ์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โดย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สำนักงานสาธารณสุขจังหวัดเพชรบูรณ์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ซึ่งต่อไปนี้เรียกว่า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"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จังหวัด" มีความประสงค์จะประกวดราคาซื้อด้วยวิธีประกวดราคาอิเล็กทรอนิกส์ ตามรายการ ดังนี้ </w:t>
            </w:r>
          </w:p>
        </w:tc>
      </w:tr>
    </w:tbl>
    <w:p w:rsidR="005F1A42" w:rsidRPr="005F1A42" w:rsidRDefault="005F1A42" w:rsidP="005F1A4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8681"/>
      </w:tblGrid>
      <w:tr w:rsidR="005F1A42" w:rsidRPr="005F1A42" w:rsidTr="005F1A42">
        <w:trPr>
          <w:tblCellSpacing w:w="0" w:type="dxa"/>
          <w:jc w:val="center"/>
        </w:trPr>
        <w:tc>
          <w:tcPr>
            <w:tcW w:w="500" w:type="pct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9"/>
              <w:gridCol w:w="1302"/>
              <w:gridCol w:w="1476"/>
              <w:gridCol w:w="2604"/>
            </w:tblGrid>
            <w:tr w:rsidR="005F1A42" w:rsidRPr="005F1A42">
              <w:trPr>
                <w:tblCellSpacing w:w="0" w:type="dxa"/>
                <w:jc w:val="center"/>
              </w:trPr>
              <w:tc>
                <w:tcPr>
                  <w:tcW w:w="1900" w:type="pct"/>
                  <w:hideMark/>
                </w:tcPr>
                <w:p w:rsidR="005F1A42" w:rsidRPr="005F1A42" w:rsidRDefault="005F1A42" w:rsidP="005F1A42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F1A4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</w:t>
                  </w:r>
                </w:p>
              </w:tc>
              <w:tc>
                <w:tcPr>
                  <w:tcW w:w="750" w:type="pct"/>
                  <w:hideMark/>
                </w:tcPr>
                <w:p w:rsidR="005F1A42" w:rsidRPr="005F1A42" w:rsidRDefault="005F1A42" w:rsidP="005F1A42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F1A4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850" w:type="pct"/>
                  <w:hideMark/>
                </w:tcPr>
                <w:p w:rsidR="005F1A42" w:rsidRPr="005F1A42" w:rsidRDefault="005F1A42" w:rsidP="005F1A42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F1A4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hideMark/>
                </w:tcPr>
                <w:p w:rsidR="005F1A42" w:rsidRPr="005F1A42" w:rsidRDefault="005F1A42" w:rsidP="005F1A42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F1A42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5F1A42" w:rsidRPr="005F1A42" w:rsidRDefault="005F1A42" w:rsidP="005F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5F1A42" w:rsidRPr="005F1A42" w:rsidRDefault="005F1A42" w:rsidP="005F1A4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21"/>
                <w:szCs w:val="21"/>
              </w:rPr>
              <w:t xml:space="preserve">               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รถพยาบาลสำหรับส่งต่อและบริการแพทย์ฉุกเฉิน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(EMS)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คัน</w:t>
            </w:r>
            <w:r w:rsidRPr="005F1A42">
              <w:rPr>
                <w:rFonts w:ascii="TH SarabunPSK" w:eastAsia="Times New Roman" w:hAnsi="TH SarabunPSK" w:cs="TH SarabunPSK"/>
                <w:sz w:val="21"/>
                <w:szCs w:val="21"/>
              </w:rPr>
              <w:br/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ประกวดราคาซื้อด้วยวิธีประกวดราคาอิเล็กทรอนิกส์ฉบับนี้ โดยมีข้อแนะนำและข้อกำหนด ดังต่อไปนี้</w:t>
            </w:r>
          </w:p>
        </w:tc>
      </w:tr>
    </w:tbl>
    <w:p w:rsidR="005F1A42" w:rsidRPr="005F1A42" w:rsidRDefault="005F1A42" w:rsidP="005F1A4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๑.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เอกสารแนบท้ายเอกสารประกวดราคาอิเล็กทรอนิกส์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๑.๑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รายละเอียดคุณลักษณะเฉพาะ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๑.๒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4" w:tgtFrame="_blank" w:history="1">
              <w:r w:rsidRPr="005F1A42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๑.๓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5" w:tgtFrame="_blank" w:history="1">
              <w:r w:rsidRPr="005F1A42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สัญญาซื้อขายทั่วไป</w:t>
              </w:r>
            </w:hyperlink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๑.๔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แบบหนังสือค้ำประกัน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(๑)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6" w:tgtFrame="_blank" w:history="1">
              <w:r w:rsidRPr="005F1A42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หลักประกันสัญญา</w:t>
              </w:r>
            </w:hyperlink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๑.๕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บทนิยาม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7" w:tgtFrame="_blank" w:history="1">
              <w:r w:rsidRPr="005F1A42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ผู้ที่มีผลประโยชน์ร่วมกัน</w:t>
              </w:r>
            </w:hyperlink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8" w:tgtFrame="_blank" w:history="1">
              <w:r w:rsidRPr="005F1A42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การขัดขวางการแข่งขันอย่างเป็นธรรม</w:t>
              </w:r>
            </w:hyperlink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๑.๖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แบบบัญชีเอกสารที่กำหนดไว้ในระบบจัดซื้อจัดจ้างภาครัฐด้วยอิเล็กทรอนิกส์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9" w:tgtFrame="_blank" w:history="1">
              <w:r w:rsidRPr="005F1A42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๑</w:t>
              </w:r>
            </w:hyperlink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hyperlink r:id="rId10" w:tgtFrame="_blank" w:history="1">
              <w:r w:rsidRPr="005F1A42">
                <w:rPr>
                  <w:rFonts w:ascii="TH SarabunPSK" w:eastAsia="Times New Roman" w:hAnsi="TH SarabunPSK" w:cs="TH SarabunPSK"/>
                  <w:sz w:val="32"/>
                  <w:szCs w:val="32"/>
                  <w:cs/>
                </w:rPr>
                <w:t>บัญชีเอกสารส่วนที่ ๒</w:t>
              </w:r>
            </w:hyperlink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5F1A42" w:rsidRPr="005F1A42" w:rsidRDefault="005F1A42" w:rsidP="005F1A4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9"/>
        <w:gridCol w:w="3213"/>
        <w:gridCol w:w="3203"/>
      </w:tblGrid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๒.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๒.๒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๒.๓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๒.๔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๒.๕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๒.๖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๒.๗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เป็นนิติบุคคลผู้มีอาชีพขายพัสดุที่ประกวดราคาอิเล็กทรอนิกส์ดังกล่าว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๒.๘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จังหวัดเพชรบูรณ์  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๒.๙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๒.๑๐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Electronic Government Procurement: e - GP)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:rsidR="005F1A42" w:rsidRPr="005F1A42" w:rsidRDefault="005F1A42" w:rsidP="005F1A4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๓.๑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เอกสารเพิ่มเติมอื่นๆ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สำเนาใบทะเบียนพาณิชย์ สำเนาใบทะเบียนภาษีมูลค่าเพิ่ม พร้อมรับรองสำเนา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(๕)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๑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(๑) โดยไม่ต้องแนบในรูปแบบ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 ๑.๖ (๑) ให้โดยผู้ยื่นข้อเสนอไม่ต้องแนบบัญชีเอกสารส่วนที่ ๑ ดังกล่าวในรูปแบบ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๓.๒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ส่วนที่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proofErr w:type="spellStart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แคตตาล็</w:t>
            </w:r>
            <w:proofErr w:type="spellEnd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อกและ/หรือแบบรูปรายการละเอียดคุณลักษณะเฉพาะ ตามข้อ ๔.๔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บัญชีเอกสารส่วนที่ ๒ ทั้งหมดที่ได้ยื่นพร้อมกับการเสนอราคาทางระบบจัดซื้อจัดจ้างภาครัฐด้วยอิเล็กทรอนิกส์ ตามแบบในข้อ ๑.๖ (๒) โดยไม่ต้องแนบในรูปแบบ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๑.๖ (๒) ให้โดยผู้ยื่นข้อเสนอไม่ต้องแนบบัญชีเอกสารส่วนที่ ๒ ดังกล่าวในรูปแบบ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</w:tbl>
    <w:p w:rsidR="005F1A42" w:rsidRPr="005F1A42" w:rsidRDefault="005F1A42" w:rsidP="005F1A4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1"/>
        <w:gridCol w:w="3195"/>
        <w:gridCol w:w="3089"/>
      </w:tblGrid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๔.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ยื่นข้อเสนอและเสนอราคาทางระบบจัดซื้อจัดจ้างภาครัฐด้วยอิเล็กทรอนิกส์ตามที่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พร้อมทั้งหลักฐานแสดงตัวตนและทำการยืนยันตัวตนของผู้ยื่นข้อเสนอโดยไม่ต้องแนบใบเสนอราคาในรูปแบบ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PDF File (Portable Document Format)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๔.๒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ในการเสนอราคาให้เสนอราคาเป็นเงินบาท และเสนอราคาได้เพียงครั้งเดียวและราคาเดียวโดยเสนอราคารวม และหรือราคาต่อหน่วย และหรือต่อรายการ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ค่าขนส่ง ค่าจดทะเบียน และค่าใช้จ่ายอื่นๆ ทั้งปวงไว้แล้ว จนกระทั่งส่งมอบพัสดุให้ ณ โรงพยาบาลชนแดน อำเภอชนแดน จังหวัดเพชรบูรณ์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ราคาที่เสนอจะต้องเสนอกำหนดยืนราคาไม่น้อยกว่า ๑๘๐ วัน ตั้งแต่วันเสนอราคาโดยภายในกำหนดยืนราคา ผู้ยื่นข้อเสนอต้องรับผิดชอบราคาที่ตนได้เสนอไว้ และจะถอนการเสนอราคามิได้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๔.๓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ผู้ยื่นข้อเสนอจะต้องเสนอกำหนดเวลาส่งมอบพัสดุไม่เกิน ๑๒๐ วัน นับถัดจากวันลงนามในสัญญาซื้อขาย หรือวันที่ได้รับหนังสือแจ้งจาก จังหวัด ให้ส่งมอบพัสดุ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๔.๔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ผู้ยื่นข้อเสนอจะต้องส่ง</w:t>
            </w:r>
            <w:proofErr w:type="spellStart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แคตตาล็อก</w:t>
            </w:r>
            <w:proofErr w:type="spellEnd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และหรือรายละเอียดคุณลักษณะเฉพาะของ รถพยาบาลสำหรับส่งต่อและบริการแพทย์ฉุกเฉิน 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EMS)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ไปพร้อมการเสนอราคาทางระบบจัดซื้อจัดจ้างภาครัฐด้วยอิเล็กทรอนิกส์ เพื่อประกอบการพิจารณา หลักฐานดังกล่าวนี้ จังหวัดจะยึดไว้เป็นเอกสารของทางราชการ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สำหรับ</w:t>
            </w:r>
            <w:proofErr w:type="spellStart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แคตตาล็</w:t>
            </w:r>
            <w:proofErr w:type="spellEnd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อกที่แนบให้พิจารณา หากเป็นสำเนารูปถ่ายจะต้องรับรองสำเนาถูกต้อง โดยผู้มีอำนาจทำนิติกรรมแทนนิติบุคคล หากคณะกรรมการพิจารณาผลการประกวดราคาอิเล็กทรอนิกส์ มีความประสงค์จะขอดูต้นฉบับ</w:t>
            </w:r>
            <w:proofErr w:type="spellStart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แคตตาล็อก</w:t>
            </w:r>
            <w:proofErr w:type="spellEnd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ผู้ยื่นข้อเสนอจะต้องนำต้นฉบับมาให้คณะกรรมการพิจารณาผลการประกวดราคาอิเล็กทรอนิกส์ตรวจสอบภายใน ๓ วัน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๔.๕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ก่อนเสนอราคา ผู้ยื่นข้อเสนอควรตรวจดูร่างสัญญา รายละเอียดคุณลักษณะเฉพาะ ฯลฯ ให้ถี่ถ้วนและเข้าใจเอกสารประกวดราคาอิเล็กทรอนิกส์ทั้งหมดเสียก่อนที่จะตกลงยื่นข้อเสนอตามเงื่อนไขในเอกสารประกวดราคาซื้ออิเล็กทรอนิกส์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๔.๖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จะต้องยื่นข้อเสนอและเสนอราคาทางระบบการจัดซื้อจัดจ้างภาครัฐด้วยอิเล็กทรอนิกส์ในวันที่ ........................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ระหว่างเวลา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........................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น.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ถึง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........................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น. และเวลาในการเสนอราคาให้ถือตามเวลาของระบบการจัดซื้อจัดจ้างภาครัฐด้วยอิเล็กทรอนิกส์เป็นเกณฑ์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จะไม่รับเอกสารการยื่นข้อเสนอและการเสนอราคาใดๆ โดยเด็ดขาด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๔.๘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(Portable Document Format)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PDF File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Upload)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เพื่อเป็นการเสนอราคาให้แก่ จังหวัด ผ่านทางระบบจัดซื้อจัดจ้างภาครัฐด้วยอิเล็กทรอนิกส์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๔.๙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 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 ตามข้อ ๑.๕ 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จะตัดรายชื่อผู้ยื่นข้อเสนอที่มีผลประโยชน์ร่วมกันนั้นออกจากการเป็นผู้ยื่นข้อเสนอ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 ๑.๕ 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และจังหวัด จะพิจารณาลงโทษผู้ยื่นข้อเสนอดังกล่าวเป็นผู้ทิ้งงาน เว้นแต่ จังหวัด จะพิจารณาเห็นว่าผู้ยื่นข้อเสนอรายนั้นมิใช่เป็นผู้ริเริ่มให้มีการกระทำดังกล่าวและได้ให้ความร่วมมือเป็นประโยชน์ต่อการพิจารณาของ จังหวัด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๔.๑๐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www.gprocurement.go.th</w:t>
            </w:r>
          </w:p>
        </w:tc>
      </w:tr>
    </w:tbl>
    <w:p w:rsidR="005F1A42" w:rsidRPr="005F1A42" w:rsidRDefault="005F1A42" w:rsidP="005F1A4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๕.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หลักเกณฑ์และสิทธิ์ในการพิจารณา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๕.๑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ในการพิจารณาผลการยื่นข้อเสนอประกวดราคาอิเล็กทรอนิกส์ครั้งนี้ จังหวัดจะพิจารณาตัดสินโดยใช้หลักเกณฑ์ ราคา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๕.๒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 จังหวัด จะพิจารณาจาก ราคารวม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๕.๓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คณะกรรมการพิจารณาผลการประกวดราคาอิเล็กทรอนิกส์จะไม่รับพิจารณาข้อเสนอของผู้ยื่นข้อเสนอรายนั้น เว้นแต่ ผู้ยื่นข้อเสนอรายใดเสนอเอกสารทางเทคนิคหรือรายละเอียดคุณลักษณะเฉพาะของพัสดุที่จะขายไม่ครบถ้วน หรือเสนอรายละเอียดแตกต่างไปจากเงื่อนไขที่จังหวัดกำหนดไว้ในประกาศและเอกสารประกวดราคาอิเล็กทรอนิกส์ ในส่วนที่มิใช่สาระสำคัญและความแตกต่างนั้น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๕.๔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หรือบัญชีรายชื่อผู้ซื้อเอกสารประกวดราคาอิเล็กทรอนิกส์ทางระบบจัดซื้อจัดจ้างด้วยอิเล็กทรอนิกส์ ของจังหวัด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๕.๕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จังหวัดมีสิทธิให้ผู้ยื่นข้อเสนอชี้แจงข้อเท็จจริงเพิ่มเติมได้ จังหวัด 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๕.๖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และอาจพิจารณาเลือกซื้อในจำนวน หรือขนาด หรือเฉพาะรายการหนึ่งรายการใด หรืออาจจะยกเลิกการประกวดราคาอิเล็กทรอนิกส์โดยไม่พิจารณาจัดซื้อเลยก็ได้ สุดแต่จะพิจารณา ทั้งนี้ เพื่อประโยชน์ของทางราชการเป็นสำคัญ และให้ถือว่าการตัดสินของ จังหวัดเป็นเด็ดขาด ผู้ยื่นข้อเสนอจะเรียกร้องค่าใช้จ่าย หรือค่าเสียหายใดๆ มิได้ รวมทั้งจังหวัด จะพิจารณายกเลิกการประกวดราคาอิเล็กทรอนิกส์และลงโทษผู้ยื่นข้อเสนอเป็นผู้ทิ้งงาน ไม่ว่าจะเป็นผู้ยื่นข้อเสนอที่ได้รับการคัดเลือกหรือไม่ก็ตาม หากมีเหตุที่เชื่อถือได้ว่าการยื่นข้อเสนอกระทำการโดยไม่สุจริต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คณะกรรมการพิจารณาผลการประกวดราคาอิเล็กทรอนิกส์หรือจังหวัด จะให้ผู้ยื่นข้อเสนอนั้นชี้แจงและแสดงหลักฐานที่ทำให้เชื่อได้ว่า ผู้ยื่นข้อเสนอสามารถดำเนินการตามเอกสารประกวดราคาอิเล็กทรอนิกส์ให้เสร็จสมบูรณ์ หากคำชี้แจงไม่เป็นที่รับฟังได้ จังหวัด มีสิทธิที่จะไม่รับข้อเสนอหรือไม่รับราคาของผู้ยื่นข้อเสนอรายนั้น ทั้งนี้ ผู้ยื่นข้อเสนอดังกล่าวไม่มีสิทธิเรียกร้องค่าใช้จ่ายหรือค่าเสียหายใดๆ จากจังหวัด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๕.๗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ก่อนลงนามในสัญญาจังหวัดอาจประกาศยกเลิกการประกวดราคาอิเล็กทรอนิกส์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5F1A42" w:rsidRPr="005F1A42" w:rsidRDefault="005F1A42" w:rsidP="005F1A4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๖.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๖.๑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ในกรณีที่ผู้ชนะการประกวดราคาอิเล็กทรอนิกส์ สามารถส่งมอบสิ่งของได้ครบถ้วนภายใน ๕ วันทำการ นับแต่วันที่ทำข้อตกลงซื้อจังหวัดจะพิจารณาจัดทำข้อตกลงเป็นหนังสือแทนการทำสัญญาตามแบบสัญญาดังระบุ ในข้อ ๑.๓ ก็ได้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๖.๒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ในกรณีที่ผู้ชนะการประกวดราคาอิเล็กทรอนิกส์ไม่สามารถส่งมอบสิ่งของได้ครบถ้วนภายใน ๕ วันทำการ หรือจังหวัดเห็นว่าไม่สมควรจัดทำข้อตกลงเป็นหนังสือ ตามข้อ ๖.๑ ผู้ชนะการประกวดราคาอิเล็กทรอนิกส์จะต้องทำสัญญาซื้อขายตามแบบสัญญาดังระบุในข้อ ๑.๓ หรือทำข้อตกลงเป็นหนังสือ กับจังหวัดภายใน ๗ วัน นับถัดจากวันที่ได้รับแจ้ง และจะต้องวางหลักประกันสัญญาเป็นจำนวนเงินเท่ากับร้อยละ ๕ ของราคาค่าสิ่งของที่ประกวดราคาอิเล็กทรอนิกส์ให้จังหวัดยึดถือไว้ในขณะทำสัญญา โดยใช้หลักประกันอย่างหนึ่งอย่างใดดังต่อไปนี้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เงินสด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เช็คหรือด</w:t>
            </w:r>
            <w:proofErr w:type="spellStart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ราฟท์</w:t>
            </w:r>
            <w:proofErr w:type="spellEnd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๕)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 นับถัดจากวันที่ผู้ชนะการประกวดราคาอิเล็กทรอนิกส์ (ผู้ขาย) พ้นจากข้อผูกพันตามสัญญาซื้อขายแล้ว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ตามอัตราส่วนของพัสดุที่ซื้อซึ่งจังหวัด ได้รับมอบไว้แล้ว</w:t>
            </w:r>
          </w:p>
        </w:tc>
      </w:tr>
    </w:tbl>
    <w:p w:rsidR="005F1A42" w:rsidRPr="005F1A42" w:rsidRDefault="005F1A42" w:rsidP="005F1A42">
      <w:pPr>
        <w:spacing w:after="0" w:line="240" w:lineRule="auto"/>
        <w:jc w:val="center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3201"/>
        <w:gridCol w:w="3132"/>
      </w:tblGrid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๗.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จะจ่ายค่าสิ่งของซึ่งได้รวมภาษีมูลค่าเพิ่ม ตลอดจนภาษีอากรอื่นๆ และค่าใช้จ่ายทั้งปวงแล้วให้แก่ผู้ยื่นข้อเสนอที่ได้รับการคัดเลือกให้เป็นผู้ขาย เมื่อผู้ขายได้ส่งมอบสิ่งของได้ครบถ้วนตามสัญญาซื้อขายหรือข้อตกลงเป็นหนังสือ และจังหวัด ได้ตรวจรับมอบสิ่งของไว้เรียบร้อยแล้ว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๘.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ค่าปรับตามแบบสัญญาซื้อขายแนบท้ายเอกสารประกวดราคาอิเล็กทรอนิกส์นี้ หรือข้อตกลงซื้อขายเป็นหนังสือ ให้คิดในอัตราร้อยละ ๐.๒๐ ของราคาค่าสิ่งของที่ยังไม่ได้รับมอบต่อวัน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๙.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ผู้ชนะการประกวดราคาอิเล็กทรอนิกส์ ซึ่งได้ทำสัญญาซื้อขายตามแบบดังระบุในข้อ ๑.๓ หรือทำข้อตกลงซื้อเป็นหนังสือ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 ๑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ปี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นับถัดจากวันที่ จังหวัด ได้รับมอบสิ่งของ โดยต้องรีบจัดการซ่อมแซมแก้ไขให้ใช้การได้ดีดังเดิมภายใน ๑๕ วัน นับถัดจากวันที่ได้รับแจ้งความชำรุดบกพร่อง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๑๐.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ข้อสงวนสิทธิ์ในการยื่นข้อเสนอและอื่นๆ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๑๐.๑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เงินค่าพัสดุสำหรับการซื้อครั้งนี้ ได้มาจากเงินงบประมาณเงินค่าบริการทางการแพทย์ที่เบิกจ่ายในลักษณะงบลงทุน ปีงบประมาณ ๒๕๖๒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การลงนามในสัญญาจะกระทำได้ ต่อเมื่อจังหวัดได้รับอนุมัติเงินค่าพัสดุจากเงินค่าบริการทางการแพทย์ที่เบิกจ่ายในลักษณะงบลงทุน ปีงบประมาณ ๒๕๖๒ แล้วเท่านั้น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๑๐.๒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เมื่อจังหวัดได้คัดเลือกผู้ยื่นข้อเสนอรายใดให้เป็นผู้ขาย และได้ตกลงซื้อสิ่งของตามการประกวดราคาอิเล็กทรอนิกส์แล้ว ถ้าผู้ขายจะต้องสั่งหรือนำสิ่งขอ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ผู้ยื่นข้อเสนอซึ่งเป็นผู้ขายจะต้องปฏิบัติตามกฎหมายว่าด้วยการส่งเสริมการ</w:t>
            </w:r>
            <w:proofErr w:type="spellStart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 ดังนี้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แจ้งการสั่งหรือนำสิ่งของที่ซื้อขายดังกล่าวเข้ามาจากต่างประเทศต่อกรมเจ้าท่า ภายใน ๗ วัน นับตั้งแต่วันที่ผู้ขายสั่ง 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จัดการให้สิ่งของที่ซื้อขายดังกล่าวบรรทุกโดยเรือไทย หรือเรือที่มีสิทธิเช่นเดียวกับเรือไทย จากต่างประเทศมายังประเทศไทย เว้นแต่จะได้รับอนุญาตจากกรมเจ้าท่า ให้บรรทุกสิ่งของนั้นโดยเรืออื่นที่มิใช่เรือไทย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ในกรณีที่ไม่ปฏิบัติตาม (๑) หรือ (๒) ผู้ขายจะต้องรับผิดตามกฎหมายว่าด้วยการส่งเสริมการ</w:t>
            </w:r>
            <w:proofErr w:type="spellStart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พาณิชย</w:t>
            </w:r>
            <w:proofErr w:type="spellEnd"/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นาวี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๑๐.๓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ผู้ยื่นข้อเสนอซึ่งจังหวัดได้คัดเลือกแล้ว ไม่ไปทำสัญญาหรือข้อตกลงซื้อเป็นหนังสือภายในเวลาที่กำหนด ดังระบุไว้ในข้อ ๗ จังหวัดจะริบหลักประกันการยื่นข้อเสนอ หรือเรียกร้องจากผู้ออกหนังสือค้ำประกันการยื่นข้อเสนอทันที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๑๐.๔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จังหวัดสงวนสิทธิ์ที่จะแก้ไขเพิ่มเติมเงื่อนไข หรือข้อกำหนดในแบบสัญญาหรือข้อตกลงซื้อเป็นหนังสือ ให้เป็นไปตามความเห็นของสำนักงานอัยการสูงสุด (ถ้ามี)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๑๐.๕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ในกรณีที่เอกสารแนบท้ายเอกสารประกวดราคาอิเล็กทรอนิกส์นี้ มีความขัดหรือแย้งกัน ผู้ยื่นข้อเสนอจะต้องปฏิบัติตามคำวินิจฉัยของจังหวัด คำวินิจฉัยดังกล่าวให้ถือเป็นที่สุด และผู้ยื่นข้อเสนอไม่มีสิทธิเรียกร้องค่าใช้จ่ายใดๆ เพิ่มเติม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๑๐.๖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จังหวัดอาจประกาศยกเลิกการจัดซื้อในกรณีต่อไปนี้ได้ โดยที่ผู้ยื่นข้อเสนอจะเรียกร้องค่าเสียหายใดๆ จากจังหวัดไม่ได้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๑)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จังหวัดไม่ได้รับการจัดสรรเงินที่จะใช้ในการจัดซื้อหรือที่ได้รับจัดสรรแต่ไม่เพียงพอที่จะทำการจัดซื้อครั้งนี้ต่อไป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๒)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ซื้อ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๓)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การทำการจัดซื้อครั้งนี้ต่อไปอาจก่อให้เกิดความเสียหายแก่จังหวัด หรือกระทบต่อประโยชน์สาธารณะ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      (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๔)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    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 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๑๑.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>   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ในระหว่างระยะเวลาการซื้อ ผู้ยื่นข้อเสนอที่ได้รับการคัดเลือกให้เป็นผู้ขาย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         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๑๒.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    </w:t>
            </w:r>
            <w:r w:rsidRPr="005F1A42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จังหวัด สามารถนำผลการปฏิบัติงานแล้วเสร็จตามสัญญาของผู้ยื่นข้อเสนอที่ได้รับ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               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จังหวัด ไว้ชั่วคราว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จังหวัดเพชรบูรณ์ </w:t>
            </w:r>
          </w:p>
        </w:tc>
      </w:tr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  <w:r w:rsidRPr="005F1A42">
              <w:rPr>
                <w:rFonts w:ascii="TH SarabunPSK" w:eastAsia="Times New Roman" w:hAnsi="TH SarabunPSK" w:cs="TH SarabunPSK"/>
                <w:sz w:val="32"/>
                <w:szCs w:val="32"/>
              </w:rPr>
              <w:t>       </w:t>
            </w:r>
            <w:r w:rsidRPr="005F1A4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มกราคม ๒๕๖๓ </w:t>
            </w:r>
          </w:p>
        </w:tc>
      </w:tr>
    </w:tbl>
    <w:p w:rsidR="005F1A42" w:rsidRPr="005F1A42" w:rsidRDefault="005F1A42" w:rsidP="005F1A42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5F1A42" w:rsidRPr="005F1A42" w:rsidRDefault="005F1A42" w:rsidP="005F1A42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5F1A42" w:rsidRPr="005F1A42" w:rsidRDefault="005F1A42" w:rsidP="005F1A42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5F1A42" w:rsidRPr="005F1A42" w:rsidRDefault="005F1A42" w:rsidP="005F1A42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5F1A42" w:rsidRPr="005F1A42" w:rsidRDefault="005F1A42" w:rsidP="005F1A42">
      <w:pPr>
        <w:spacing w:after="0" w:line="240" w:lineRule="auto"/>
        <w:rPr>
          <w:rFonts w:ascii="TH SarabunPSK" w:eastAsia="Times New Roman" w:hAnsi="TH SarabunPSK" w:cs="TH SarabunPSK"/>
          <w:vanish/>
          <w:sz w:val="21"/>
          <w:szCs w:val="21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5F1A42" w:rsidRPr="005F1A42" w:rsidTr="005F1A4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F1A42" w:rsidRPr="005F1A42" w:rsidRDefault="005F1A42" w:rsidP="005F1A42">
            <w:pPr>
              <w:spacing w:after="0" w:line="240" w:lineRule="auto"/>
              <w:rPr>
                <w:rFonts w:ascii="TH SarabunPSK" w:eastAsia="Times New Roman" w:hAnsi="TH SarabunPSK" w:cs="TH SarabunPSK"/>
                <w:sz w:val="21"/>
                <w:szCs w:val="21"/>
              </w:rPr>
            </w:pPr>
          </w:p>
        </w:tc>
      </w:tr>
    </w:tbl>
    <w:p w:rsidR="005F1A42" w:rsidRPr="005F1A42" w:rsidRDefault="005F1A42" w:rsidP="005F1A42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5F1A42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ส่วนบนของฟอร์ม</w:t>
      </w:r>
    </w:p>
    <w:p w:rsidR="005F1A42" w:rsidRPr="005F1A42" w:rsidRDefault="005F1A42" w:rsidP="005F1A42">
      <w:pPr>
        <w:spacing w:after="0" w:line="240" w:lineRule="auto"/>
        <w:rPr>
          <w:rFonts w:ascii="TH SarabunPSK" w:eastAsia="Times New Roman" w:hAnsi="TH SarabunPSK" w:cs="TH SarabunPSK"/>
          <w:sz w:val="21"/>
          <w:szCs w:val="21"/>
        </w:rPr>
      </w:pP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1in;height:18pt" o:ole="">
            <v:imagedata r:id="rId11" o:title=""/>
          </v:shape>
          <w:control r:id="rId12" w:name="DefaultOcxName" w:shapeid="_x0000_i1096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5" type="#_x0000_t75" style="width:1in;height:18pt" o:ole="">
            <v:imagedata r:id="rId13" o:title=""/>
          </v:shape>
          <w:control r:id="rId14" w:name="DefaultOcxName1" w:shapeid="_x0000_i1095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4" type="#_x0000_t75" style="width:1in;height:18pt" o:ole="">
            <v:imagedata r:id="rId11" o:title=""/>
          </v:shape>
          <w:control r:id="rId15" w:name="DefaultOcxName2" w:shapeid="_x0000_i1094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3" type="#_x0000_t75" style="width:1in;height:18pt" o:ole="">
            <v:imagedata r:id="rId16" o:title=""/>
          </v:shape>
          <w:control r:id="rId17" w:name="DefaultOcxName3" w:shapeid="_x0000_i1093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2" type="#_x0000_t75" style="width:1in;height:18pt" o:ole="">
            <v:imagedata r:id="rId16" o:title=""/>
          </v:shape>
          <w:control r:id="rId18" w:name="DefaultOcxName4" w:shapeid="_x0000_i1092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1" type="#_x0000_t75" style="width:1in;height:18pt" o:ole="">
            <v:imagedata r:id="rId19" o:title=""/>
          </v:shape>
          <w:control r:id="rId20" w:name="DefaultOcxName5" w:shapeid="_x0000_i1091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90" type="#_x0000_t75" style="width:1in;height:18pt" o:ole="">
            <v:imagedata r:id="rId11" o:title=""/>
          </v:shape>
          <w:control r:id="rId21" w:name="DefaultOcxName6" w:shapeid="_x0000_i1090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9" type="#_x0000_t75" style="width:1in;height:18pt" o:ole="">
            <v:imagedata r:id="rId22" o:title=""/>
          </v:shape>
          <w:control r:id="rId23" w:name="DefaultOcxName7" w:shapeid="_x0000_i1089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8" type="#_x0000_t75" style="width:1in;height:18pt" o:ole="">
            <v:imagedata r:id="rId24" o:title=""/>
          </v:shape>
          <w:control r:id="rId25" w:name="DefaultOcxName8" w:shapeid="_x0000_i1088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7" type="#_x0000_t75" style="width:1in;height:18pt" o:ole="">
            <v:imagedata r:id="rId26" o:title=""/>
          </v:shape>
          <w:control r:id="rId27" w:name="DefaultOcxName9" w:shapeid="_x0000_i1087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6" type="#_x0000_t75" style="width:1in;height:18pt" o:ole="">
            <v:imagedata r:id="rId28" o:title=""/>
          </v:shape>
          <w:control r:id="rId29" w:name="DefaultOcxName10" w:shapeid="_x0000_i1086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5" type="#_x0000_t75" style="width:1in;height:18pt" o:ole="">
            <v:imagedata r:id="rId30" o:title=""/>
          </v:shape>
          <w:control r:id="rId31" w:name="DefaultOcxName11" w:shapeid="_x0000_i1085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4" type="#_x0000_t75" style="width:1in;height:18pt" o:ole="">
            <v:imagedata r:id="rId28" o:title=""/>
          </v:shape>
          <w:control r:id="rId32" w:name="DefaultOcxName12" w:shapeid="_x0000_i1084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3" type="#_x0000_t75" style="width:1in;height:18pt" o:ole="">
            <v:imagedata r:id="rId33" o:title=""/>
          </v:shape>
          <w:control r:id="rId34" w:name="DefaultOcxName13" w:shapeid="_x0000_i1083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2" type="#_x0000_t75" style="width:1in;height:18pt" o:ole="">
            <v:imagedata r:id="rId35" o:title=""/>
          </v:shape>
          <w:control r:id="rId36" w:name="DefaultOcxName14" w:shapeid="_x0000_i1082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1" type="#_x0000_t75" style="width:1in;height:18pt" o:ole="">
            <v:imagedata r:id="rId37" o:title=""/>
          </v:shape>
          <w:control r:id="rId38" w:name="DefaultOcxName15" w:shapeid="_x0000_i1081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80" type="#_x0000_t75" style="width:1in;height:18pt" o:ole="">
            <v:imagedata r:id="rId39" o:title=""/>
          </v:shape>
          <w:control r:id="rId40" w:name="DefaultOcxName16" w:shapeid="_x0000_i1080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9" type="#_x0000_t75" style="width:1in;height:18pt" o:ole="">
            <v:imagedata r:id="rId39" o:title=""/>
          </v:shape>
          <w:control r:id="rId41" w:name="DefaultOcxName17" w:shapeid="_x0000_i1079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8" type="#_x0000_t75" style="width:1in;height:18pt" o:ole="">
            <v:imagedata r:id="rId39" o:title=""/>
          </v:shape>
          <w:control r:id="rId42" w:name="DefaultOcxName18" w:shapeid="_x0000_i1078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7" type="#_x0000_t75" style="width:1in;height:18pt" o:ole="">
            <v:imagedata r:id="rId39" o:title=""/>
          </v:shape>
          <w:control r:id="rId43" w:name="DefaultOcxName19" w:shapeid="_x0000_i1077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6" type="#_x0000_t75" style="width:1in;height:18pt" o:ole="">
            <v:imagedata r:id="rId39" o:title=""/>
          </v:shape>
          <w:control r:id="rId44" w:name="DefaultOcxName20" w:shapeid="_x0000_i1076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5" type="#_x0000_t75" style="width:1in;height:18pt" o:ole="">
            <v:imagedata r:id="rId39" o:title=""/>
          </v:shape>
          <w:control r:id="rId45" w:name="DefaultOcxName21" w:shapeid="_x0000_i1075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4" type="#_x0000_t75" style="width:1in;height:18pt" o:ole="">
            <v:imagedata r:id="rId39" o:title=""/>
          </v:shape>
          <w:control r:id="rId46" w:name="DefaultOcxName22" w:shapeid="_x0000_i1074"/>
        </w:object>
      </w:r>
      <w:r w:rsidRPr="005F1A42">
        <w:rPr>
          <w:rFonts w:ascii="TH SarabunPSK" w:eastAsia="Times New Roman" w:hAnsi="TH SarabunPSK" w:cs="TH SarabunPSK"/>
          <w:sz w:val="21"/>
          <w:szCs w:val="21"/>
        </w:rPr>
        <w:object w:dxaOrig="1440" w:dyaOrig="1440">
          <v:shape id="_x0000_i1073" type="#_x0000_t75" style="width:1in;height:18pt" o:ole="">
            <v:imagedata r:id="rId47" o:title=""/>
          </v:shape>
          <w:control r:id="rId48" w:name="DefaultOcxName23" w:shapeid="_x0000_i1073"/>
        </w:object>
      </w:r>
    </w:p>
    <w:p w:rsidR="005F1A42" w:rsidRPr="005F1A42" w:rsidRDefault="005F1A42" w:rsidP="005F1A42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16"/>
          <w:szCs w:val="20"/>
        </w:rPr>
      </w:pPr>
      <w:r w:rsidRPr="005F1A42">
        <w:rPr>
          <w:rFonts w:ascii="TH SarabunPSK" w:eastAsia="Times New Roman" w:hAnsi="TH SarabunPSK" w:cs="TH SarabunPSK"/>
          <w:vanish/>
          <w:sz w:val="16"/>
          <w:szCs w:val="20"/>
          <w:cs/>
        </w:rPr>
        <w:t>ส่วนล่างของฟอร์ม</w:t>
      </w:r>
    </w:p>
    <w:p w:rsidR="00813B98" w:rsidRPr="005F1A42" w:rsidRDefault="00813B98">
      <w:pPr>
        <w:rPr>
          <w:rFonts w:ascii="TH SarabunPSK" w:hAnsi="TH SarabunPSK" w:cs="TH SarabunPSK"/>
        </w:rPr>
      </w:pPr>
    </w:p>
    <w:sectPr w:rsidR="00813B98" w:rsidRPr="005F1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42"/>
    <w:rsid w:val="005F1A42"/>
    <w:rsid w:val="00813B98"/>
    <w:rsid w:val="0099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13936A-23BE-48A6-82BD-F375DD14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1A42"/>
    <w:rPr>
      <w:strike w:val="0"/>
      <w:dstrike w:val="0"/>
      <w:color w:val="6488B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F1A42"/>
    <w:rPr>
      <w:strike w:val="0"/>
      <w:dstrike w:val="0"/>
      <w:color w:val="6488B3"/>
      <w:u w:val="none"/>
      <w:effect w:val="none"/>
    </w:rPr>
  </w:style>
  <w:style w:type="paragraph" w:customStyle="1" w:styleId="trtitle">
    <w:name w:val="trtitle"/>
    <w:basedOn w:val="a"/>
    <w:rsid w:val="005F1A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lightsilver">
    <w:name w:val="lightsilver"/>
    <w:basedOn w:val="a"/>
    <w:rsid w:val="005F1A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F0F0F0"/>
      <w:sz w:val="28"/>
    </w:rPr>
  </w:style>
  <w:style w:type="paragraph" w:customStyle="1" w:styleId="silver">
    <w:name w:val="silver"/>
    <w:basedOn w:val="a"/>
    <w:rsid w:val="005F1A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8"/>
    </w:rPr>
  </w:style>
  <w:style w:type="paragraph" w:customStyle="1" w:styleId="silver1">
    <w:name w:val="silver1"/>
    <w:basedOn w:val="a"/>
    <w:rsid w:val="005F1A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C0C0C0"/>
      <w:sz w:val="20"/>
      <w:szCs w:val="20"/>
    </w:rPr>
  </w:style>
  <w:style w:type="paragraph" w:customStyle="1" w:styleId="gray">
    <w:name w:val="gray"/>
    <w:basedOn w:val="a"/>
    <w:rsid w:val="005F1A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8"/>
    </w:rPr>
  </w:style>
  <w:style w:type="paragraph" w:customStyle="1" w:styleId="gray1">
    <w:name w:val="gray1"/>
    <w:basedOn w:val="a"/>
    <w:rsid w:val="005F1A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808080"/>
      <w:sz w:val="20"/>
      <w:szCs w:val="20"/>
    </w:rPr>
  </w:style>
  <w:style w:type="paragraph" w:customStyle="1" w:styleId="star">
    <w:name w:val="star"/>
    <w:basedOn w:val="a"/>
    <w:rsid w:val="005F1A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F4040"/>
      <w:sz w:val="28"/>
    </w:rPr>
  </w:style>
  <w:style w:type="paragraph" w:customStyle="1" w:styleId="blue">
    <w:name w:val="blue"/>
    <w:basedOn w:val="a"/>
    <w:rsid w:val="005F1A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23456"/>
      <w:sz w:val="28"/>
    </w:rPr>
  </w:style>
  <w:style w:type="paragraph" w:customStyle="1" w:styleId="green">
    <w:name w:val="green"/>
    <w:basedOn w:val="a"/>
    <w:rsid w:val="005F1A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174700"/>
      <w:sz w:val="28"/>
    </w:rPr>
  </w:style>
  <w:style w:type="paragraph" w:customStyle="1" w:styleId="brown">
    <w:name w:val="brown"/>
    <w:basedOn w:val="a"/>
    <w:rsid w:val="005F1A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8"/>
    </w:rPr>
  </w:style>
  <w:style w:type="paragraph" w:customStyle="1" w:styleId="brown1">
    <w:name w:val="brown1"/>
    <w:basedOn w:val="a"/>
    <w:rsid w:val="005F1A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20"/>
      <w:szCs w:val="20"/>
    </w:rPr>
  </w:style>
  <w:style w:type="paragraph" w:customStyle="1" w:styleId="brownfont11">
    <w:name w:val="brownfont11"/>
    <w:basedOn w:val="a"/>
    <w:rsid w:val="005F1A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673707"/>
      <w:sz w:val="17"/>
      <w:szCs w:val="17"/>
    </w:rPr>
  </w:style>
  <w:style w:type="paragraph" w:customStyle="1" w:styleId="back">
    <w:name w:val="back"/>
    <w:basedOn w:val="a"/>
    <w:rsid w:val="005F1A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regtitle">
    <w:name w:val="regtitle"/>
    <w:basedOn w:val="a"/>
    <w:rsid w:val="005F1A4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3"/>
      <w:szCs w:val="23"/>
    </w:rPr>
  </w:style>
  <w:style w:type="paragraph" w:customStyle="1" w:styleId="tbgray">
    <w:name w:val="tbgray"/>
    <w:basedOn w:val="a"/>
    <w:rsid w:val="005F1A4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header">
    <w:name w:val="trheader"/>
    <w:basedOn w:val="a"/>
    <w:rsid w:val="005F1A42"/>
    <w:pPr>
      <w:shd w:val="clear" w:color="auto" w:fill="80808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F0F0F0"/>
      <w:sz w:val="28"/>
    </w:rPr>
  </w:style>
  <w:style w:type="paragraph" w:customStyle="1" w:styleId="th">
    <w:name w:val="th"/>
    <w:basedOn w:val="a"/>
    <w:rsid w:val="005F1A42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0">
    <w:name w:val="tr0"/>
    <w:basedOn w:val="a"/>
    <w:rsid w:val="005F1A42"/>
    <w:pPr>
      <w:shd w:val="clear" w:color="auto" w:fill="F7F7F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1">
    <w:name w:val="tr1"/>
    <w:basedOn w:val="a"/>
    <w:rsid w:val="005F1A42"/>
    <w:pPr>
      <w:shd w:val="clear" w:color="auto" w:fill="E7E7E7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0"/>
      <w:szCs w:val="20"/>
    </w:rPr>
  </w:style>
  <w:style w:type="paragraph" w:customStyle="1" w:styleId="trwhite">
    <w:name w:val="trwhite"/>
    <w:basedOn w:val="a"/>
    <w:rsid w:val="005F1A42"/>
    <w:pP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gray">
    <w:name w:val="trgray"/>
    <w:basedOn w:val="a"/>
    <w:rsid w:val="005F1A42"/>
    <w:pPr>
      <w:shd w:val="clear" w:color="auto" w:fill="F0F0F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blue">
    <w:name w:val="trblue"/>
    <w:basedOn w:val="a"/>
    <w:rsid w:val="005F1A42"/>
    <w:pPr>
      <w:shd w:val="clear" w:color="auto" w:fill="D6DDE5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blue1">
    <w:name w:val="thblue1"/>
    <w:basedOn w:val="a"/>
    <w:rsid w:val="005F1A42"/>
    <w:pPr>
      <w:shd w:val="clear" w:color="auto" w:fill="D6DDE5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23456"/>
      <w:sz w:val="20"/>
      <w:szCs w:val="20"/>
    </w:rPr>
  </w:style>
  <w:style w:type="paragraph" w:customStyle="1" w:styleId="trgreen">
    <w:name w:val="trgreen"/>
    <w:basedOn w:val="a"/>
    <w:rsid w:val="005F1A42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ryellow">
    <w:name w:val="tryellow"/>
    <w:basedOn w:val="a"/>
    <w:rsid w:val="005F1A42"/>
    <w:pPr>
      <w:shd w:val="clear" w:color="auto" w:fill="FFFFCC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hgreen">
    <w:name w:val="thgreen"/>
    <w:basedOn w:val="a"/>
    <w:rsid w:val="005F1A42"/>
    <w:pPr>
      <w:shd w:val="clear" w:color="auto" w:fill="D1E0C9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174700"/>
      <w:sz w:val="28"/>
    </w:rPr>
  </w:style>
  <w:style w:type="paragraph" w:customStyle="1" w:styleId="thgreen1">
    <w:name w:val="thgreen1"/>
    <w:basedOn w:val="a"/>
    <w:rsid w:val="005F1A42"/>
    <w:pPr>
      <w:shd w:val="clear" w:color="auto" w:fill="D1E0C9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74700"/>
      <w:sz w:val="20"/>
      <w:szCs w:val="20"/>
    </w:rPr>
  </w:style>
  <w:style w:type="paragraph" w:customStyle="1" w:styleId="trheader2">
    <w:name w:val="trheader2"/>
    <w:basedOn w:val="a"/>
    <w:rsid w:val="005F1A42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large">
    <w:name w:val="thlarge"/>
    <w:basedOn w:val="a"/>
    <w:rsid w:val="005F1A42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small">
    <w:name w:val="thsmall"/>
    <w:basedOn w:val="a"/>
    <w:rsid w:val="005F1A42"/>
    <w:pPr>
      <w:shd w:val="clear" w:color="auto" w:fill="5384CE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rsubhead">
    <w:name w:val="trsubhead"/>
    <w:basedOn w:val="a"/>
    <w:rsid w:val="005F1A42"/>
    <w:pP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b/>
      <w:bCs/>
      <w:color w:val="000000"/>
      <w:sz w:val="28"/>
    </w:rPr>
  </w:style>
  <w:style w:type="paragraph" w:customStyle="1" w:styleId="thfooter">
    <w:name w:val="thfooter"/>
    <w:basedOn w:val="a"/>
    <w:rsid w:val="005F1A4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mcommon0">
    <w:name w:val="tmcommon0"/>
    <w:basedOn w:val="a"/>
    <w:rsid w:val="005F1A4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common1">
    <w:name w:val="tmcommon1"/>
    <w:basedOn w:val="a"/>
    <w:rsid w:val="005F1A4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808080"/>
      <w:sz w:val="18"/>
      <w:szCs w:val="18"/>
    </w:rPr>
  </w:style>
  <w:style w:type="paragraph" w:customStyle="1" w:styleId="tmmenutd">
    <w:name w:val="tmmenutd"/>
    <w:basedOn w:val="a"/>
    <w:rsid w:val="005F1A4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tmmenuapp">
    <w:name w:val="tmmenuapp"/>
    <w:basedOn w:val="a"/>
    <w:rsid w:val="005F1A4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808080"/>
      <w:sz w:val="20"/>
      <w:szCs w:val="20"/>
    </w:rPr>
  </w:style>
  <w:style w:type="paragraph" w:customStyle="1" w:styleId="tmmenuappselected">
    <w:name w:val="tmmenuappselected"/>
    <w:basedOn w:val="a"/>
    <w:rsid w:val="005F1A4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404040"/>
      <w:sz w:val="20"/>
      <w:szCs w:val="20"/>
    </w:rPr>
  </w:style>
  <w:style w:type="paragraph" w:customStyle="1" w:styleId="butmenu">
    <w:name w:val="butmenu"/>
    <w:basedOn w:val="a"/>
    <w:rsid w:val="005F1A4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1"/>
      <w:szCs w:val="21"/>
    </w:rPr>
  </w:style>
  <w:style w:type="paragraph" w:customStyle="1" w:styleId="buthelp">
    <w:name w:val="buthelp"/>
    <w:basedOn w:val="a"/>
    <w:rsid w:val="005F1A42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0FFF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15"/>
      <w:szCs w:val="15"/>
    </w:rPr>
  </w:style>
  <w:style w:type="paragraph" w:customStyle="1" w:styleId="btncommon">
    <w:name w:val="btncommon"/>
    <w:basedOn w:val="a"/>
    <w:rsid w:val="005F1A4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btndisabled">
    <w:name w:val="btndisabled"/>
    <w:basedOn w:val="a"/>
    <w:rsid w:val="005F1A42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0"/>
      <w:szCs w:val="20"/>
    </w:rPr>
  </w:style>
  <w:style w:type="paragraph" w:customStyle="1" w:styleId="txtlogin">
    <w:name w:val="txtlogin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passwd">
    <w:name w:val="txtpasswd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common">
    <w:name w:val="txtcommon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mandatory">
    <w:name w:val="txtmandatory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error">
    <w:name w:val="txterror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isabled">
    <w:name w:val="txtdisabled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hidden">
    <w:name w:val="txthidden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tdot0">
    <w:name w:val="txtdot0"/>
    <w:basedOn w:val="a"/>
    <w:rsid w:val="005F1A42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1">
    <w:name w:val="txtdot1"/>
    <w:basedOn w:val="a"/>
    <w:rsid w:val="005F1A42"/>
    <w:pP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dot2">
    <w:name w:val="txtdot2"/>
    <w:basedOn w:val="a"/>
    <w:rsid w:val="005F1A42"/>
    <w:pPr>
      <w:shd w:val="clear" w:color="auto" w:fill="5384CE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2"/>
      <w:szCs w:val="12"/>
    </w:rPr>
  </w:style>
  <w:style w:type="paragraph" w:customStyle="1" w:styleId="txtlabel">
    <w:name w:val="txtlabel"/>
    <w:basedOn w:val="a"/>
    <w:rsid w:val="005F1A42"/>
    <w:pPr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tlabel1">
    <w:name w:val="txtlabel1"/>
    <w:basedOn w:val="a"/>
    <w:rsid w:val="005F1A4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common">
    <w:name w:val="mnycommon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mnymandatory">
    <w:name w:val="mnymandatory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error">
    <w:name w:val="mnyerror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disabled">
    <w:name w:val="mnydisabled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mnyhidden">
    <w:name w:val="mnyhidden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status">
    <w:name w:val="selstatus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common">
    <w:name w:val="selcommon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mandatory">
    <w:name w:val="selmandatory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error">
    <w:name w:val="selerror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seldisabled">
    <w:name w:val="seldisabled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0">
    <w:name w:val="seldd0"/>
    <w:basedOn w:val="a"/>
    <w:rsid w:val="005F1A4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seldd1">
    <w:name w:val="seldd1"/>
    <w:basedOn w:val="a"/>
    <w:rsid w:val="005F1A42"/>
    <w:pPr>
      <w:pBdr>
        <w:top w:val="single" w:sz="6" w:space="0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E0E0E0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seldd2">
    <w:name w:val="seldd2"/>
    <w:basedOn w:val="a"/>
    <w:rsid w:val="005F1A4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  <w:style w:type="paragraph" w:customStyle="1" w:styleId="lstcommon">
    <w:name w:val="lstcommon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mandatory">
    <w:name w:val="lstmandatory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error">
    <w:name w:val="lsterror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lstdisabled">
    <w:name w:val="lstdisabled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common">
    <w:name w:val="chbcommon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mandatory">
    <w:name w:val="chbmandatory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error">
    <w:name w:val="chberror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chbdisabled">
    <w:name w:val="chbdisabled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common">
    <w:name w:val="txacommon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txamandatory">
    <w:name w:val="txamandatory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F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error">
    <w:name w:val="txaerror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F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</w:rPr>
  </w:style>
  <w:style w:type="paragraph" w:customStyle="1" w:styleId="txadisable">
    <w:name w:val="txadisable"/>
    <w:basedOn w:val="a"/>
    <w:rsid w:val="005F1A42"/>
    <w:pPr>
      <w:pBdr>
        <w:top w:val="single" w:sz="6" w:space="0" w:color="626262"/>
        <w:left w:val="single" w:sz="6" w:space="0" w:color="626262"/>
        <w:bottom w:val="single" w:sz="6" w:space="0" w:color="626262"/>
        <w:right w:val="single" w:sz="6" w:space="0" w:color="626262"/>
      </w:pBd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1"/>
      <w:szCs w:val="21"/>
    </w:rPr>
  </w:style>
  <w:style w:type="paragraph" w:customStyle="1" w:styleId="reportfield">
    <w:name w:val="reportfield"/>
    <w:basedOn w:val="a"/>
    <w:rsid w:val="005F1A42"/>
    <w:pPr>
      <w:shd w:val="clear" w:color="auto" w:fill="F0F0F0"/>
      <w:spacing w:before="100" w:beforeAutospacing="1" w:after="100" w:afterAutospacing="1" w:line="240" w:lineRule="auto"/>
    </w:pPr>
    <w:rPr>
      <w:rFonts w:ascii="Tahoma" w:eastAsia="Times New Roman" w:hAnsi="Tahoma" w:cs="Tahoma"/>
      <w:color w:val="0000FF"/>
      <w:sz w:val="15"/>
      <w:szCs w:val="15"/>
    </w:rPr>
  </w:style>
  <w:style w:type="character" w:styleId="a5">
    <w:name w:val="Strong"/>
    <w:basedOn w:val="a0"/>
    <w:uiPriority w:val="22"/>
    <w:qFormat/>
    <w:rsid w:val="005F1A4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1A4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F1A42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1A4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F1A42"/>
    <w:rPr>
      <w:rFonts w:ascii="Arial" w:eastAsia="Times New Roman" w:hAnsi="Arial" w:cs="Cordia New"/>
      <w:vanish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1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control" Target="activeX/activeX5.xml"/><Relationship Id="rId26" Type="http://schemas.openxmlformats.org/officeDocument/2006/relationships/image" Target="media/image7.wmf"/><Relationship Id="rId39" Type="http://schemas.openxmlformats.org/officeDocument/2006/relationships/image" Target="media/image13.wmf"/><Relationship Id="rId3" Type="http://schemas.openxmlformats.org/officeDocument/2006/relationships/webSettings" Target="webSettings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control" Target="activeX/activeX19.xml"/><Relationship Id="rId47" Type="http://schemas.openxmlformats.org/officeDocument/2006/relationships/image" Target="media/image14.wmf"/><Relationship Id="rId50" Type="http://schemas.openxmlformats.org/officeDocument/2006/relationships/theme" Target="theme/theme1.xml"/><Relationship Id="rId7" Type="http://schemas.openxmlformats.org/officeDocument/2006/relationships/hyperlink" Target="https://process3.gprocurement.go.th/egp3proc160Web/FileViewerServlet?e=PgJMU9yhdLLLJOlKqXBv%2B0WtP%2Bx52JypCCVz3rY4Xa77P5gcZ2TPJCta1IYYxbMRwTxZFAYNHKlc%0AKYos3moS5Y8BS9c1SFQIf9exuVAlB6TkEQEtvWnBOae2uFyduHak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image" Target="media/image10.wmf"/><Relationship Id="rId38" Type="http://schemas.openxmlformats.org/officeDocument/2006/relationships/control" Target="activeX/activeX16.xml"/><Relationship Id="rId46" Type="http://schemas.openxmlformats.org/officeDocument/2006/relationships/control" Target="activeX/activeX23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LCMA2e5l2mn0IG9dAruco" TargetMode="External"/><Relationship Id="rId11" Type="http://schemas.openxmlformats.org/officeDocument/2006/relationships/image" Target="media/image1.wmf"/><Relationship Id="rId24" Type="http://schemas.openxmlformats.org/officeDocument/2006/relationships/image" Target="media/image6.wmf"/><Relationship Id="rId32" Type="http://schemas.openxmlformats.org/officeDocument/2006/relationships/control" Target="activeX/activeX13.xml"/><Relationship Id="rId37" Type="http://schemas.openxmlformats.org/officeDocument/2006/relationships/image" Target="media/image12.wmf"/><Relationship Id="rId40" Type="http://schemas.openxmlformats.org/officeDocument/2006/relationships/control" Target="activeX/activeX17.xml"/><Relationship Id="rId45" Type="http://schemas.openxmlformats.org/officeDocument/2006/relationships/control" Target="activeX/activeX22.xml"/><Relationship Id="rId5" Type="http://schemas.openxmlformats.org/officeDocument/2006/relationships/hyperlink" Target="https://process3.gprocurement.go.th/egp3proc160Web/FileViewerServlet?e=PgJMU9yhdLLLJOlKqXBv%2B0WtP%2Bx52JypCCVz3rY4Xa77P5gcZ2TPJCta1IYYxbMRjE%2F8x6jAjyZJ%0AHMioMAJvJgNWWdUCwiINakd8s%2FlDcKJ5xcRElU0h8x2dw5tjSMaMSjpIJMMABJ24nTBSG895%2Bg%3D%3D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8.xml"/><Relationship Id="rId28" Type="http://schemas.openxmlformats.org/officeDocument/2006/relationships/image" Target="media/image8.wmf"/><Relationship Id="rId36" Type="http://schemas.openxmlformats.org/officeDocument/2006/relationships/control" Target="activeX/activeX15.xml"/><Relationship Id="rId49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26%2FRpHQFVVzSno5ZIscPV" TargetMode="External"/><Relationship Id="rId19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control" Target="activeX/activeX21.xml"/><Relationship Id="rId4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J4ELIlWW0xRMkPM4YWSxW" TargetMode="External"/><Relationship Id="rId9" Type="http://schemas.openxmlformats.org/officeDocument/2006/relationships/hyperlink" Target="https://process3.gprocurement.go.th/egp3proc160Web/FileViewerServlet?e=PgJMU9yhdLLLJOlKqXBv%2B0WtP%2Bx52JypCCVz3rY4Xa77P5gcZ2TPJCta1IYYxbMRwTxZFAYNHKlc%0AKYos3moS5Y8BS9c1SFQIf9exuVAlB6SkyF6GvDmjQC8jRr92cM4c" TargetMode="External"/><Relationship Id="rId14" Type="http://schemas.openxmlformats.org/officeDocument/2006/relationships/control" Target="activeX/activeX2.xml"/><Relationship Id="rId22" Type="http://schemas.openxmlformats.org/officeDocument/2006/relationships/image" Target="media/image5.wmf"/><Relationship Id="rId27" Type="http://schemas.openxmlformats.org/officeDocument/2006/relationships/control" Target="activeX/activeX10.xml"/><Relationship Id="rId30" Type="http://schemas.openxmlformats.org/officeDocument/2006/relationships/image" Target="media/image9.wmf"/><Relationship Id="rId35" Type="http://schemas.openxmlformats.org/officeDocument/2006/relationships/image" Target="media/image11.wmf"/><Relationship Id="rId43" Type="http://schemas.openxmlformats.org/officeDocument/2006/relationships/control" Target="activeX/activeX20.xml"/><Relationship Id="rId48" Type="http://schemas.openxmlformats.org/officeDocument/2006/relationships/control" Target="activeX/activeX24.xml"/><Relationship Id="rId8" Type="http://schemas.openxmlformats.org/officeDocument/2006/relationships/hyperlink" Target="https://process3.gprocurement.go.th/egp3proc160Web/FileViewerServlet?e=PgJMU9yhdLLLJOlKqXBv%2B0WtP%2Bx52JypCCVz3rY4Xa77P5gcZ2TPJCta1IYYxbMRwTxZFAYNHKlc%0AKYos3moS5Y8BS9c1SFQIf9exuVAlB6RqbYvc6PKQMi2GThieKlXN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3672</Words>
  <Characters>20933</Characters>
  <Application>Microsoft Office Word</Application>
  <DocSecurity>0</DocSecurity>
  <Lines>174</Lines>
  <Paragraphs>49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K555L</dc:creator>
  <cp:keywords/>
  <dc:description/>
  <cp:lastModifiedBy>ASUS K555L</cp:lastModifiedBy>
  <cp:revision>1</cp:revision>
  <dcterms:created xsi:type="dcterms:W3CDTF">2020-01-08T03:08:00Z</dcterms:created>
  <dcterms:modified xsi:type="dcterms:W3CDTF">2020-01-08T03:10:00Z</dcterms:modified>
</cp:coreProperties>
</file>