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3" w:rsidRDefault="00072FA8" w:rsidP="00072F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72FA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แบบรายงานผลการดำเนินงาน/โครงการ ตามแผนปฏิ</w:t>
      </w:r>
      <w:r w:rsidR="00E67914">
        <w:rPr>
          <w:rFonts w:ascii="TH SarabunPSK" w:hAnsi="TH SarabunPSK" w:cs="TH SarabunPSK"/>
          <w:b/>
          <w:bCs/>
          <w:sz w:val="32"/>
          <w:szCs w:val="32"/>
          <w:cs/>
        </w:rPr>
        <w:t>บัติการสาธารณสุข ปีงบประมาณ ๒๕๖</w:t>
      </w:r>
      <w:r w:rsidR="00E6791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</w:p>
    <w:p w:rsidR="00072FA8" w:rsidRDefault="00072FA8" w:rsidP="00072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2126"/>
        <w:gridCol w:w="1559"/>
        <w:gridCol w:w="1276"/>
        <w:gridCol w:w="2410"/>
        <w:gridCol w:w="2268"/>
        <w:gridCol w:w="2126"/>
      </w:tblGrid>
      <w:tr w:rsidR="00E67914" w:rsidTr="00050D3F">
        <w:tc>
          <w:tcPr>
            <w:tcW w:w="426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418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เป้าหมาย/กลุ่มเป้าหมาย</w:t>
            </w:r>
          </w:p>
        </w:tc>
        <w:tc>
          <w:tcPr>
            <w:tcW w:w="2126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76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การเบิกจ่าย</w:t>
            </w:r>
          </w:p>
        </w:tc>
        <w:tc>
          <w:tcPr>
            <w:tcW w:w="2410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268" w:type="dxa"/>
          </w:tcPr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126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ปัญหา/อุปสรรค</w:t>
            </w:r>
          </w:p>
          <w:p w:rsidR="00E67914" w:rsidRPr="00072FA8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E67914" w:rsidTr="00050D3F">
        <w:tc>
          <w:tcPr>
            <w:tcW w:w="426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67914" w:rsidRDefault="00E67914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914" w:rsidRDefault="00E67914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2FA8" w:rsidRDefault="00072FA8" w:rsidP="00072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2FA8" w:rsidRPr="00072FA8" w:rsidRDefault="00072FA8" w:rsidP="00072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ลงชื่อ........................................ผู้รายงาน</w:t>
      </w:r>
    </w:p>
    <w:sectPr w:rsidR="00072FA8" w:rsidRPr="00072FA8" w:rsidSect="00072FA8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8"/>
    <w:rsid w:val="00050D3F"/>
    <w:rsid w:val="00072FA8"/>
    <w:rsid w:val="0076116F"/>
    <w:rsid w:val="00B36903"/>
    <w:rsid w:val="00E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2020-03-10T08:40:00Z</dcterms:created>
  <dcterms:modified xsi:type="dcterms:W3CDTF">2020-12-25T08:00:00Z</dcterms:modified>
</cp:coreProperties>
</file>