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1D95" w14:textId="77777777" w:rsidR="00621A16" w:rsidRDefault="00621A16" w:rsidP="006C73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AE7B8E" w14:textId="268DFBF8" w:rsidR="006C7375" w:rsidRPr="00A56180" w:rsidRDefault="006C7375" w:rsidP="006C73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1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บทคัดย่อ งานยาเสพติด </w:t>
      </w:r>
    </w:p>
    <w:p w14:paraId="59C6E6FA" w14:textId="3FCA3B15" w:rsidR="006C7375" w:rsidRPr="00A56180" w:rsidRDefault="006C7375" w:rsidP="006C7375">
      <w:pPr>
        <w:spacing w:after="0"/>
        <w:ind w:right="-61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A5618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การกำกับติดตามการลงข้อมูลในระบบรายงานการบำบัดรักษาผู้ป่วยยาเสพติดติดระบบสมัครใจในสถานพยาบาล</w:t>
      </w:r>
    </w:p>
    <w:p w14:paraId="3E97F058" w14:textId="2A647A45" w:rsidR="006C7375" w:rsidRDefault="002E7836" w:rsidP="002E7836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E157B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สำนักปลัดกระทรวงสาธารณสุข โดยศูนย์อำนวยการป้องกันและปราบปรามยาเสพติด กระทรวงสาธารณสุขได้แจ้งให้</w:t>
      </w:r>
      <w:r w:rsidRPr="00202479">
        <w:rPr>
          <w:rFonts w:ascii="TH SarabunIT๙" w:hAnsi="TH SarabunIT๙" w:cs="TH SarabunIT๙"/>
          <w:sz w:val="32"/>
          <w:szCs w:val="32"/>
          <w:cs/>
        </w:rPr>
        <w:t>นำเข้าข้อมูลกำลังพลผู้ปฏิบัติงานด้านยาเสพติด 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479">
        <w:rPr>
          <w:rFonts w:ascii="TH SarabunIT๙" w:hAnsi="TH SarabunIT๙" w:cs="TH SarabunIT๙"/>
          <w:sz w:val="32"/>
          <w:szCs w:val="32"/>
          <w:cs/>
        </w:rPr>
        <w:t xml:space="preserve">พ.ศ. ๒๕๖๔ ผ่านระบบทะเบียนกำลังพล </w:t>
      </w:r>
      <w:r w:rsidRPr="00202479">
        <w:rPr>
          <w:rFonts w:ascii="TH SarabunIT๙" w:hAnsi="TH SarabunIT๙" w:cs="TH SarabunIT๙"/>
          <w:sz w:val="32"/>
          <w:szCs w:val="32"/>
        </w:rPr>
        <w:t xml:space="preserve">ww.nccd.go.th </w:t>
      </w:r>
      <w:r w:rsidRPr="00202479">
        <w:rPr>
          <w:rFonts w:ascii="TH SarabunIT๙" w:hAnsi="TH SarabunIT๙" w:cs="TH SarabunIT๙"/>
          <w:sz w:val="32"/>
          <w:szCs w:val="32"/>
          <w:cs/>
        </w:rPr>
        <w:t>โดยให้ครอบคลุมทั้งผู้ปฏิบัติงานประเภทโดยตรงและเกื้อกูล</w:t>
      </w:r>
      <w:r w:rsidR="006C7375" w:rsidRPr="00A5618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ใช้ประกอบการพิจารณา</w:t>
      </w:r>
      <w:r w:rsidRPr="002E7836">
        <w:rPr>
          <w:rFonts w:ascii="TH SarabunPSK" w:hAnsi="TH SarabunPSK" w:cs="TH SarabunPSK"/>
          <w:spacing w:val="-4"/>
          <w:sz w:val="32"/>
          <w:szCs w:val="32"/>
          <w:cs/>
        </w:rPr>
        <w:t>กรอบอัตราโควตาในการพิจารณาบำเหน็จความชอบกรณีพิเศษให้แก่เจ้าหน้าที่ผู้ปฏิบัติงานด้านยาเสพติด ปีงบประมาณ พ.ศ. ๒๕๖๔ ต่อไป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จึงขอความร่วมมือ</w:t>
      </w:r>
      <w:r w:rsidRPr="00202479">
        <w:rPr>
          <w:rFonts w:ascii="TH SarabunIT๙" w:hAnsi="TH SarabunIT๙" w:cs="TH SarabunIT๙"/>
          <w:sz w:val="32"/>
          <w:szCs w:val="32"/>
          <w:cs/>
        </w:rPr>
        <w:t xml:space="preserve">ดำเนินการนำเข้าข้อมูลผู้ปฏิบัติงาน โดยใช้ </w:t>
      </w:r>
      <w:r w:rsidRPr="00202479">
        <w:rPr>
          <w:rFonts w:ascii="TH SarabunIT๙" w:hAnsi="TH SarabunIT๙" w:cs="TH SarabunIT๙"/>
          <w:sz w:val="32"/>
          <w:szCs w:val="32"/>
        </w:rPr>
        <w:t>Username</w:t>
      </w:r>
      <w:r w:rsidRPr="00202479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479">
        <w:rPr>
          <w:rFonts w:ascii="TH SarabunIT๙" w:hAnsi="TH SarabunIT๙" w:cs="TH SarabunIT๙"/>
          <w:sz w:val="32"/>
          <w:szCs w:val="32"/>
        </w:rPr>
        <w:t>Password</w:t>
      </w:r>
      <w:r w:rsidRPr="00202479">
        <w:rPr>
          <w:rFonts w:ascii="TH SarabunIT๙" w:hAnsi="TH SarabunIT๙" w:cs="TH SarabunIT๙"/>
          <w:sz w:val="32"/>
          <w:szCs w:val="32"/>
          <w:cs/>
        </w:rPr>
        <w:t xml:space="preserve"> ที่ใช้สำหรับเข้าระบบทะเบียนกำลังพล ทั้งนี้ ให้ดำเนินการนำเข้าข้อมูลกำลังพลผู้ปฏิบัติงานด้านยาเสพติด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ที่มีตำแหน่งข้าราชการ หรือลูกจ้างประจำ</w:t>
      </w:r>
      <w:r w:rsidRPr="00202479">
        <w:rPr>
          <w:rFonts w:ascii="TH SarabunIT๙" w:hAnsi="TH SarabunIT๙" w:cs="TH SarabunIT๙"/>
          <w:sz w:val="32"/>
          <w:szCs w:val="32"/>
          <w:cs/>
        </w:rPr>
        <w:t xml:space="preserve"> ตั้งแต่บัดนี้ จนถึงวันที่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2479">
        <w:rPr>
          <w:rFonts w:ascii="TH SarabunIT๙" w:hAnsi="TH SarabunIT๙" w:cs="TH SarabunIT๙"/>
          <w:sz w:val="32"/>
          <w:szCs w:val="32"/>
          <w:cs/>
        </w:rPr>
        <w:t xml:space="preserve">๓๐ มิถุนายน ๒๕๖๔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ทั้งประเภทโดยตรง และประเภทเกื้อกูล</w:t>
      </w:r>
    </w:p>
    <w:p w14:paraId="4CEC1C3B" w14:textId="4D1A3561" w:rsidR="00B82885" w:rsidRPr="00B82885" w:rsidRDefault="00B82885" w:rsidP="00B82885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ประเภทโดยตรง หมายถึง เจาหนาที่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ผู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ปฏิบัติงานด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าน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ยาเสพติดโดยตรง โดยปฏิบัติหนาที่ในหน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วย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งานที่รับผิด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ชอ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บด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าน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ยาเสพติด หรือมีสวนเกี่ยวของกับการปราบปราม การปองกันและแกไขปญหายาเสพติดโดยตรง หรือ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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นผู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ที่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ได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 xml:space="preserve">รับคำสั่งมอบหมายใหปฏิบัติงานที่เกี่ยวของกับการปราบปราม การปองกันและแกไขปญหายาเสพติด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แบ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งเป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น</w:t>
      </w:r>
    </w:p>
    <w:p w14:paraId="1903D316" w14:textId="77777777" w:rsidR="00B82885" w:rsidRPr="00B82885" w:rsidRDefault="00B82885" w:rsidP="00B82885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82885">
        <w:rPr>
          <w:rFonts w:ascii="TH SarabunPSK" w:hAnsi="TH SarabunPSK" w:cs="TH SarabunPSK"/>
          <w:spacing w:val="-4"/>
          <w:sz w:val="32"/>
          <w:szCs w:val="32"/>
        </w:rPr>
        <w:t xml:space="preserve"> - </w:t>
      </w:r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ภารกิจของหน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วย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งาน</w:t>
      </w:r>
    </w:p>
    <w:p w14:paraId="42C5A9B1" w14:textId="77777777" w:rsidR="00B82885" w:rsidRPr="00B82885" w:rsidRDefault="00B82885" w:rsidP="00B82885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82885">
        <w:rPr>
          <w:rFonts w:ascii="TH SarabunPSK" w:hAnsi="TH SarabunPSK" w:cs="TH SarabunPSK"/>
          <w:spacing w:val="-4"/>
          <w:sz w:val="32"/>
          <w:szCs w:val="32"/>
        </w:rPr>
        <w:t xml:space="preserve"> - </w:t>
      </w:r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มีคำสั่ง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นทางการ</w:t>
      </w:r>
    </w:p>
    <w:p w14:paraId="113BD05A" w14:textId="41BEA75F" w:rsidR="00B82885" w:rsidRPr="00B82885" w:rsidRDefault="00B82885" w:rsidP="00B82885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ประเภทโดยเกื้อกูล หมายถึง เจาหนาที่ที่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ไม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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ได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มีภารกิจงานด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าน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 xml:space="preserve">ยาเสพติดโดยตรง 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แต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มีภารกิจที่เกื้อกูลหรือสนับสนุนตอการปราบปราม การปองกันและแกไขปญหายาเสพติดใหประสบผลสำเร็จ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นที่ประจักษ หรือ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ได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รับมอบหมายใหดำเนินงานด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าน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ยาเสพติดเพิ่มเติมจากภารกิจปกติ แบ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งเป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น</w:t>
      </w:r>
    </w:p>
    <w:p w14:paraId="3EB4BCBA" w14:textId="77777777" w:rsidR="00B82885" w:rsidRPr="00B82885" w:rsidRDefault="00B82885" w:rsidP="00B82885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82885">
        <w:rPr>
          <w:rFonts w:ascii="TH SarabunPSK" w:hAnsi="TH SarabunPSK" w:cs="TH SarabunPSK"/>
          <w:spacing w:val="-4"/>
          <w:sz w:val="32"/>
          <w:szCs w:val="32"/>
        </w:rPr>
        <w:t xml:space="preserve"> - 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ได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รับคำสั่งด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วย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วาจา</w:t>
      </w:r>
    </w:p>
    <w:p w14:paraId="602D95E7" w14:textId="36B8EF9B" w:rsidR="00B82885" w:rsidRPr="00A56180" w:rsidRDefault="00B82885" w:rsidP="00B82885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82885">
        <w:rPr>
          <w:rFonts w:ascii="TH SarabunPSK" w:hAnsi="TH SarabunPSK" w:cs="TH SarabunPSK"/>
          <w:spacing w:val="-4"/>
          <w:sz w:val="32"/>
          <w:szCs w:val="32"/>
        </w:rPr>
        <w:t xml:space="preserve"> - </w:t>
      </w:r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ปฏิบัติงาน</w:t>
      </w:r>
      <w:proofErr w:type="spellStart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proofErr w:type="spellEnd"/>
      <w:r w:rsidRPr="00B82885">
        <w:rPr>
          <w:rFonts w:ascii="TH SarabunPSK" w:hAnsi="TH SarabunPSK" w:cs="TH SarabunPSK"/>
          <w:spacing w:val="-4"/>
          <w:sz w:val="32"/>
          <w:szCs w:val="32"/>
          <w:cs/>
        </w:rPr>
        <w:t>นครั้งคราว</w:t>
      </w:r>
    </w:p>
    <w:p w14:paraId="523AADEB" w14:textId="6B9FBEFF" w:rsidR="006C7375" w:rsidRPr="00A56180" w:rsidRDefault="006C7375" w:rsidP="006C7375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 w:themeColor="text1"/>
          <w:sz w:val="28"/>
          <w:cs/>
        </w:rPr>
      </w:pPr>
      <w:r w:rsidRPr="00A56180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         </w:t>
      </w:r>
    </w:p>
    <w:p w14:paraId="320E7410" w14:textId="77777777" w:rsidR="00E3067B" w:rsidRDefault="00E3067B"/>
    <w:sectPr w:rsidR="00E3067B" w:rsidSect="00AE31A1">
      <w:pgSz w:w="11906" w:h="16838"/>
      <w:pgMar w:top="5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75"/>
    <w:rsid w:val="000541BD"/>
    <w:rsid w:val="001E5BC2"/>
    <w:rsid w:val="002E7836"/>
    <w:rsid w:val="00621A16"/>
    <w:rsid w:val="006C7375"/>
    <w:rsid w:val="006D7755"/>
    <w:rsid w:val="00787D31"/>
    <w:rsid w:val="0085632C"/>
    <w:rsid w:val="00B82885"/>
    <w:rsid w:val="00C7052C"/>
    <w:rsid w:val="00DF143F"/>
    <w:rsid w:val="00E3067B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E61A"/>
  <w15:chartTrackingRefBased/>
  <w15:docId w15:val="{8E1D6295-C05E-9743-B941-39C26B2D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37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75"/>
    <w:pPr>
      <w:ind w:left="720"/>
      <w:contextualSpacing/>
    </w:pPr>
  </w:style>
  <w:style w:type="table" w:styleId="1">
    <w:name w:val="Plain Table 1"/>
    <w:basedOn w:val="a1"/>
    <w:uiPriority w:val="41"/>
    <w:rsid w:val="006C7375"/>
    <w:rPr>
      <w:sz w:val="22"/>
      <w:szCs w:val="2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rawinon thanin</cp:lastModifiedBy>
  <cp:revision>5</cp:revision>
  <cp:lastPrinted>2021-04-27T07:49:00Z</cp:lastPrinted>
  <dcterms:created xsi:type="dcterms:W3CDTF">2019-09-27T04:38:00Z</dcterms:created>
  <dcterms:modified xsi:type="dcterms:W3CDTF">2021-04-27T08:06:00Z</dcterms:modified>
</cp:coreProperties>
</file>