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๔๖/๒๕๖๔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การจ้างเหมาบริการเครื่องเอกซเรย์คอมพิวเตอร์ชนิดความเร็วสูง (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CT Scan) 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พร้อมโปรแกรมตรวจพิเศษด้านรังสีวิทยา จำนวน ๗๐ รายการ ระยะเวลา ๓ ปี สำหรับ โรงพยาบาลหล่มสัก อำเภอหล่มสัก จังหวัดเพชรบูรณ์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๖ สิงหาคม ๒๕๖๔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สำนักงานสาธารณสุขจังหวัดเพชรบูรณ์ ซึ่งต่อไปนี้เรียกว่า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ประกวดราคาจ้างเหมาบริการเครื่องเอกซเรย์คอมพิวเตอร์ชนิดความเร็วสูง (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CT Scan)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พร้อมโปรแกรมตรวจพิเศษด้านรังสีวิทยา จำนวน ๗๐ รายการ ระยะเวลา ๓ ปี สำหรับ โรงพยาบาลหล่มสัก อำเภอหล่มสัก จังหวัดเพชรบูรณ์ ด้วยวิธีประกวดราคาอิเล็กทรอนิกส์ (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832F59" w:rsidRPr="00832F59" w:rsidRDefault="00832F59" w:rsidP="00832F5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832F59" w:rsidRPr="00832F59" w:rsidTr="00832F59">
        <w:trPr>
          <w:trHeight w:val="39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832F5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รายละเอียดและขอบเขตของงาน</w:t>
              </w:r>
            </w:hyperlink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832F5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832F5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สัญญาจ้างทำของ</w:t>
              </w:r>
            </w:hyperlink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832F5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หลักประกันการเสนอราคา</w:t>
              </w:r>
            </w:hyperlink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(๒)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832F5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832F5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832F5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832F5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832F5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2F59" w:rsidRPr="00832F59" w:rsidRDefault="00832F59" w:rsidP="00832F5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3212"/>
        <w:gridCol w:w="3199"/>
      </w:tblGrid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 หรือทำสัญญากับหน่วยงานของรัฐไว้ชั่วคราว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เนื่องจากเป็นผู้ที่ไม่ผ่านเกณฑ์การประเมินผลการปฏิบัติงานของผู้ประกอบการ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ตามระเบียบที่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ซึ่งรวมถึงนิติบุคคลที่ผู้ทิ้งงานเป็นหุ้นส่วน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  <w:t>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 จังหวัดเพชรบูรณ์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2F59" w:rsidRPr="00832F59" w:rsidRDefault="00832F59" w:rsidP="00832F5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 และบัญชีผู้ถือหุ้นรายใหญ่ (ถ้ามี) พร้อมทั้งรับรองสำเนาถูกต้อง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พร้อมรับรองสำเนา (ถ้ามี)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บัญชีเอกสารส่วนที่ ๑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ทั้งหมดที่ได้ยื่นพร้อมกับการเสนอราคาทางระบบจัดซื้อ จัดจ้างภาครัฐด้วยอิเล็กทรอนิกส์ ตามแบบในข้อ ๑.๖ (๑) โดยไม่ต้องแนบในรูปแบบ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 โดยมีหลักฐานแสดงตัวตนของผู้มอบอำนาจและผู้รับมอบอำนาจ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บัญชีเอกสารส่วนที่ ๒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ทั้งหมดที่ได้ยื่นพร้อมกับการเสนอราคาทางระบบจัดซื้อ จัดจ้างภาครัฐด้วยอิเล็กทรอนิกส์ ตามแบบในข้อ ๑.๖ (๒) โดยไม่ต้องแนบในรูปแบบ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832F59" w:rsidRPr="00832F59" w:rsidRDefault="00832F59" w:rsidP="00832F5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พร้อมทั้งหลักฐานแสดงตัวตนและทำการยืนยันตัวตนของผู้ยื่นข้อเสนอโดยไม่ต้องแนบ ใบเสนอราคาในรูปแบบ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ในการเสนอราคาให้เสนอราคาเป็นเงินบาทและเสนอราคาได้เพียงครั้งเดียวและราคาเดียวโดยเสนอราคารวม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ทั้งนี้  ราคารวมที่เสนอจะต้องตรงกันทั้งตัวเลขและตัวหนังสือ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ถ้าตัวเลขและตัวหนังสือไม่ตรงกัน  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และค่าใช้จ่ายอื่นๆ ทั้งปวงไว้แล้ว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ผู้ยื่นข้อเสนอจะต้องเสนอกำหนดเวลาดำเนินการแล้วเสร็จไม่เกิน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๐๙๕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  <w:t>(๓ ปี)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นับถัดจากวันลงนามในสัญญาจ้างหรือจากวันที่ได้รับหนังสือแจ้งจาก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ให้เริ่มทำงาน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และรายละเอียด ฯลฯ ให้ถี่ถ้วนและเข้าใจเอกสารประกวดราคาจ้างอิเล็กทรอนิกส์ทั้งหมดเสียก่อนที่จะตกลงยื่นเสนอราคาตามเงื่อนไข ในเอกสารประกวดราคาจ้างอิเล็กทรอนิกส์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 ในวันที่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๑๓ สิงหาคม ๒๕๖๔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๔.๗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832F59" w:rsidRPr="00832F59" w:rsidRDefault="00832F59" w:rsidP="00832F5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หลักประกันการเสนอราคา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ผู้ยื่นข้อเสนอต้องวางหลักประกันการเสนอราคาพร้อมกับการเสนอราคาทางระบบการจัดซื้อ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จัดจ้างภาครัฐด้วยอิเล็กทรอนิกส์ โดยใช้หลักประกันอย่างหนึ่งอย่างใดดังต่อไปนี้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จำนวนเงิน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๓๐๕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บาท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(หนึ่งล้านสามแสนห้าพันบาทถ้วน)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ที่ธนาคารสั่งจ่าย หรือพันธบัตรรัฐบาลไทย 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ตรวจสอบความถูกต้องในวันที่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 สิงหาคม ๒๕๖๔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การจัดซื้อจัดจ้างด้วยอิเล็กทรอนิกส์ของ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ยละเอียดแตกต่างไปจากเงื่อนไขที่กำหนดในเอกสาร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มีสิทธิให้ผู้ยื่นข้อเสนอชี้แจงข้อเท็จจริงเพิ่มเติมได้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หากข้อเท็จจริงดังกล่าวไม่มีความเหมาะสมหรือไม่ถูกต้อง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๖.๖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หรือนิติบุคคลอื่นมายื่นข้อเสนอแทน เป็นต้น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       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๖.๗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832F59" w:rsidRPr="00832F59" w:rsidRDefault="00832F59" w:rsidP="00832F5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การทำสัญญาจ้าง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ภายใน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ของราคาค่าจ้างที่ประกวดราคาอิเล็กทรอนิกส์ได้ ให้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ยึดถือไว้ในขณะทำสัญญา โดยใช้หลักประกันอย่างหนึ่งอย่างใดดังต่อไปนี้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๗.๑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๗.๒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ที่ธนาคารสั่งจ่ายให้แก่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โดยเป็นเช็คลงวันที่ที่ทำสัญญา หรือก่อนหน้านั้น ไม่เกิน ๓ วัน ทำการของทางราชการ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๗.๓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ตามแบบหนังสือค้ำประกัน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๗.๕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ตามอัตราส่วนของงานจ้างซึ่ง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832F59" w:rsidRPr="00832F59" w:rsidRDefault="00832F59" w:rsidP="00832F5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832F5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จังหวัดเพชรบูรณ์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32F5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จะจ่ายค่าจ้างเหมาบริการเดือนละ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32F5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 ครั้ง ตามปริมาณจำนวนผู้ป่วยที่มาใช้บริการ</w:t>
            </w:r>
            <w:r w:rsidRPr="00832F5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  <w:t xml:space="preserve">  </w:t>
            </w:r>
            <w:r w:rsidRPr="00832F5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เป็นระยะเวลา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32F5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๓๖ เดือน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(</w:t>
            </w:r>
            <w:r w:rsidRPr="00832F5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 ปี)</w:t>
            </w:r>
          </w:p>
        </w:tc>
      </w:tr>
    </w:tbl>
    <w:p w:rsidR="00832F59" w:rsidRPr="00832F59" w:rsidRDefault="00832F59" w:rsidP="00832F5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๙.๑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จะกำหนดค่าปรับสำหรับการฝ่าฝืนดังกล่าวเป็นจำนวนร้อยละ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๑๐.๐๐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ของวงเงินของงานจ้างช่วงนั้น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๙.๒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กรณีที่ผู้รับจ้างปฏิบัติผิดสัญญาจ้างนอกเหนือจากข้อ ๙.๑ จะกำหนดค่าปรับเป็นรายวันในอัตราร้อยละ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๐.๑๐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ของราคาค่าจ้าง</w:t>
            </w:r>
          </w:p>
        </w:tc>
      </w:tr>
    </w:tbl>
    <w:p w:rsidR="00832F59" w:rsidRPr="00832F59" w:rsidRDefault="00832F59" w:rsidP="00832F5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ผู้ชนะการประกวดราคาอิเล็กทรอนิกส์ซึ่งได้ทำข้อตกลงเป็นหนังสือ หรือทำสัญญาจ้าง ตามแบบ 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ได้รับมอบงาน โดยผู้รับจ้างต้องรีบจัดการซ่อมแซมแก้ไขให้ใช้การได้ดีดังเดิมภายใน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</w:tbl>
    <w:p w:rsidR="00832F59" w:rsidRPr="00832F59" w:rsidRDefault="00832F59" w:rsidP="00832F5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3131"/>
        <w:gridCol w:w="2685"/>
      </w:tblGrid>
      <w:tr w:rsidR="00832F59" w:rsidRPr="00832F59" w:rsidTr="00832F59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832F59" w:rsidRPr="00832F59" w:rsidTr="00832F59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๑๑.๑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เงินบำรุงของหน่วยบริการ จำนวนเงิน ๒๖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๑๐๐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 บาท (ยี่สิบหกล้านหนึ่งแสนบาทถ้วน)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การลงนามในสัญญาจะกระทำได้ต่อเมื่อ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ได้รับอนุมัติเงินค่าจ้างจาก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เงินบำรุงของหน่วยบริการ จำนวนเงิน ๒๖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๑๐๐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 บาท (ยี่สิบหกล้านหนึ่งแสนบาทถ้วน)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แล้วเท่านั้น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๑๑.๒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 ให้เป็นผู้รับจ้าง และได้ตกลงจ้างตามประกวดราคาอิเล็กทรอนิกส์แล้ว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 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การส่งเสริมการ</w:t>
            </w:r>
            <w:proofErr w:type="spellStart"/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๑๑.๓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 หรือข้อตกลงภายในเวลาที่ทางราชการกำหนดดังระบุไว้ในข้อ ๗ 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๑๑.๕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๑๑.๖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ในระหว่างระยะเวลาการจ้าง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32F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  <w:r w:rsidRPr="00832F5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lastRenderedPageBreak/>
              <w:t>จังหวัดเพชรบูรณ์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32F5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 สิงหาคม ๒๕๖๔</w:t>
            </w:r>
            <w:r w:rsidRPr="00832F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832F59" w:rsidRPr="00832F59" w:rsidRDefault="00832F59" w:rsidP="00832F5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832F59" w:rsidRPr="00832F59" w:rsidRDefault="00832F59" w:rsidP="00832F5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832F59" w:rsidRPr="00832F59" w:rsidRDefault="00832F59" w:rsidP="00832F5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832F59" w:rsidRPr="00832F59" w:rsidRDefault="00832F59" w:rsidP="00832F5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832F59" w:rsidRPr="00832F59" w:rsidRDefault="00832F59" w:rsidP="00832F5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32F59" w:rsidRPr="00832F59" w:rsidTr="00832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F59" w:rsidRPr="00832F59" w:rsidRDefault="00832F59" w:rsidP="00832F5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832F59" w:rsidRPr="00832F59" w:rsidRDefault="00832F59" w:rsidP="00832F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832F59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832F59" w:rsidRPr="00832F59" w:rsidRDefault="00832F59" w:rsidP="00832F59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832F59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3" o:title=""/>
          </v:shape>
          <w:control r:id="rId14" w:name="DefaultOcxName" w:shapeid="_x0000_i1096"/>
        </w:object>
      </w:r>
      <w:r w:rsidRPr="00832F5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5" o:title=""/>
          </v:shape>
          <w:control r:id="rId16" w:name="DefaultOcxName1" w:shapeid="_x0000_i1095"/>
        </w:object>
      </w:r>
      <w:r w:rsidRPr="00832F5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3" o:title=""/>
          </v:shape>
          <w:control r:id="rId17" w:name="DefaultOcxName2" w:shapeid="_x0000_i1094"/>
        </w:object>
      </w:r>
      <w:r w:rsidRPr="00832F5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8" o:title=""/>
          </v:shape>
          <w:control r:id="rId19" w:name="DefaultOcxName3" w:shapeid="_x0000_i1093"/>
        </w:object>
      </w:r>
      <w:r w:rsidRPr="00832F5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20" o:title=""/>
          </v:shape>
          <w:control r:id="rId21" w:name="DefaultOcxName4" w:shapeid="_x0000_i1092"/>
        </w:object>
      </w:r>
      <w:r w:rsidRPr="00832F5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2" o:title=""/>
          </v:shape>
          <w:control r:id="rId23" w:name="DefaultOcxName5" w:shapeid="_x0000_i1091"/>
        </w:object>
      </w:r>
      <w:r w:rsidRPr="00832F5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3" o:title=""/>
          </v:shape>
          <w:control r:id="rId24" w:name="DefaultOcxName6" w:shapeid="_x0000_i1090"/>
        </w:object>
      </w:r>
      <w:r w:rsidRPr="00832F5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5" o:title=""/>
          </v:shape>
          <w:control r:id="rId26" w:name="DefaultOcxName7" w:shapeid="_x0000_i1089"/>
        </w:object>
      </w:r>
      <w:r w:rsidRPr="00832F5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7" o:title=""/>
          </v:shape>
          <w:control r:id="rId28" w:name="DefaultOcxName8" w:shapeid="_x0000_i1088"/>
        </w:object>
      </w:r>
      <w:r w:rsidRPr="00832F5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9" o:title=""/>
          </v:shape>
          <w:control r:id="rId30" w:name="DefaultOcxName9" w:shapeid="_x0000_i1087"/>
        </w:object>
      </w:r>
      <w:r w:rsidRPr="00832F5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1" o:title=""/>
          </v:shape>
          <w:control r:id="rId32" w:name="DefaultOcxName10" w:shapeid="_x0000_i1086"/>
        </w:object>
      </w:r>
      <w:r w:rsidRPr="00832F5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3" o:title=""/>
          </v:shape>
          <w:control r:id="rId33" w:name="DefaultOcxName11" w:shapeid="_x0000_i1085"/>
        </w:object>
      </w:r>
      <w:r w:rsidRPr="00832F5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4" o:title=""/>
          </v:shape>
          <w:control r:id="rId35" w:name="DefaultOcxName12" w:shapeid="_x0000_i1084"/>
        </w:object>
      </w:r>
      <w:r w:rsidRPr="00832F5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6" o:title=""/>
          </v:shape>
          <w:control r:id="rId37" w:name="DefaultOcxName13" w:shapeid="_x0000_i1083"/>
        </w:object>
      </w:r>
      <w:r w:rsidRPr="00832F5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8" o:title=""/>
          </v:shape>
          <w:control r:id="rId39" w:name="DefaultOcxName14" w:shapeid="_x0000_i1082"/>
        </w:object>
      </w:r>
      <w:r w:rsidRPr="00832F5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40" o:title=""/>
          </v:shape>
          <w:control r:id="rId41" w:name="DefaultOcxName15" w:shapeid="_x0000_i1081"/>
        </w:object>
      </w:r>
      <w:r w:rsidRPr="00832F5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2" o:title=""/>
          </v:shape>
          <w:control r:id="rId43" w:name="DefaultOcxName16" w:shapeid="_x0000_i1080"/>
        </w:object>
      </w:r>
      <w:r w:rsidRPr="00832F5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4" o:title=""/>
          </v:shape>
          <w:control r:id="rId45" w:name="DefaultOcxName17" w:shapeid="_x0000_i1079"/>
        </w:object>
      </w:r>
      <w:r w:rsidRPr="00832F5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6" o:title=""/>
          </v:shape>
          <w:control r:id="rId47" w:name="DefaultOcxName18" w:shapeid="_x0000_i1078"/>
        </w:object>
      </w:r>
      <w:r w:rsidRPr="00832F5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8" o:title=""/>
          </v:shape>
          <w:control r:id="rId49" w:name="DefaultOcxName19" w:shapeid="_x0000_i1077"/>
        </w:object>
      </w:r>
      <w:r w:rsidRPr="00832F5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50" o:title=""/>
          </v:shape>
          <w:control r:id="rId51" w:name="DefaultOcxName20" w:shapeid="_x0000_i1076"/>
        </w:object>
      </w:r>
      <w:r w:rsidRPr="00832F5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52" o:title=""/>
          </v:shape>
          <w:control r:id="rId53" w:name="DefaultOcxName21" w:shapeid="_x0000_i1075"/>
        </w:object>
      </w:r>
      <w:r w:rsidRPr="00832F5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50" o:title=""/>
          </v:shape>
          <w:control r:id="rId54" w:name="DefaultOcxName22" w:shapeid="_x0000_i1074"/>
        </w:object>
      </w:r>
      <w:r w:rsidRPr="00832F5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46" o:title=""/>
          </v:shape>
          <w:control r:id="rId55" w:name="DefaultOcxName23" w:shapeid="_x0000_i1073"/>
        </w:object>
      </w:r>
    </w:p>
    <w:p w:rsidR="00832F59" w:rsidRPr="00832F59" w:rsidRDefault="00832F59" w:rsidP="00832F5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832F59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656423" w:rsidRDefault="00656423">
      <w:bookmarkStart w:id="0" w:name="_GoBack"/>
      <w:bookmarkEnd w:id="0"/>
    </w:p>
    <w:sectPr w:rsidR="0065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9"/>
    <w:rsid w:val="00472898"/>
    <w:rsid w:val="00656423"/>
    <w:rsid w:val="00832F59"/>
    <w:rsid w:val="00B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F59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32F59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832F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832F5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832F5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832F59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832F59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832F59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832F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832F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832F59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832F59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832F59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832F59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832F5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832F59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832F59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832F59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832F59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832F59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832F59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832F5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832F5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832F5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832F5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832F5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832F5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832F5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832F5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832F5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832F5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832F5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832F59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832F5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832F5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832F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832F5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832F5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832F5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832F5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832F59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832F59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F59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32F59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832F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832F5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832F5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832F59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832F59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832F59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832F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832F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832F59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832F59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832F59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832F59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832F5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832F59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832F59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832F59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832F59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832F59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832F59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832F5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832F5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832F5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832F5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832F5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832F5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83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832F5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832F5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832F5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832F5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832F5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832F59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832F5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832F5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832F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832F5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832F5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832F5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832F5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832F5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832F59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832F59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3.wmf"/><Relationship Id="rId26" Type="http://schemas.openxmlformats.org/officeDocument/2006/relationships/control" Target="activeX/activeX8.xml"/><Relationship Id="rId39" Type="http://schemas.openxmlformats.org/officeDocument/2006/relationships/control" Target="activeX/activeX15.xml"/><Relationship Id="rId21" Type="http://schemas.openxmlformats.org/officeDocument/2006/relationships/control" Target="activeX/activeX5.xml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control" Target="activeX/activeX19.xml"/><Relationship Id="rId50" Type="http://schemas.openxmlformats.org/officeDocument/2006/relationships/image" Target="media/image18.wmf"/><Relationship Id="rId55" Type="http://schemas.openxmlformats.org/officeDocument/2006/relationships/control" Target="activeX/activeX24.xml"/><Relationship Id="rId7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rOWt6NV5viiXU3uiTv0A8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%2F6j8GBTzci6tY%2F740YFav" TargetMode="External"/><Relationship Id="rId17" Type="http://schemas.openxmlformats.org/officeDocument/2006/relationships/control" Target="activeX/activeX3.xml"/><Relationship Id="rId25" Type="http://schemas.openxmlformats.org/officeDocument/2006/relationships/image" Target="media/image6.wmf"/><Relationship Id="rId33" Type="http://schemas.openxmlformats.org/officeDocument/2006/relationships/control" Target="activeX/activeX12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2" Type="http://schemas.microsoft.com/office/2007/relationships/stylesWithEffects" Target="stylesWithEffects.xml"/><Relationship Id="rId16" Type="http://schemas.openxmlformats.org/officeDocument/2006/relationships/control" Target="activeX/activeX2.xml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41" Type="http://schemas.openxmlformats.org/officeDocument/2006/relationships/control" Target="activeX/activeX16.xml"/><Relationship Id="rId54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aO30h6sV3hJa%0ATC%2BxYSS8pANWWdUCwiINakd8s%2FlDcKJ05JFNOqvptGpwnDfNBqjO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Iv9Q9c6zpcP%2FJiWVnqpSC" TargetMode="Externa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image" Target="media/image13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RGicL%2BqHeslt2FhjsrY3Oa" TargetMode="External"/><Relationship Id="rId15" Type="http://schemas.openxmlformats.org/officeDocument/2006/relationships/image" Target="media/image2.wmf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36" Type="http://schemas.openxmlformats.org/officeDocument/2006/relationships/image" Target="media/image11.wmf"/><Relationship Id="rId49" Type="http://schemas.openxmlformats.org/officeDocument/2006/relationships/control" Target="activeX/activeX20.xml"/><Relationship Id="rId57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SNf1tmGS30J3SSLlkQmi6z" TargetMode="External"/><Relationship Id="rId19" Type="http://schemas.openxmlformats.org/officeDocument/2006/relationships/control" Target="activeX/activeX4.xml"/><Relationship Id="rId31" Type="http://schemas.openxmlformats.org/officeDocument/2006/relationships/image" Target="media/image9.wmf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vvQ5sS8Xq7ee1G0y%2Fi572" TargetMode="External"/><Relationship Id="rId14" Type="http://schemas.openxmlformats.org/officeDocument/2006/relationships/control" Target="activeX/activeX1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17.wmf"/><Relationship Id="rId56" Type="http://schemas.openxmlformats.org/officeDocument/2006/relationships/fontTable" Target="fontTable.xml"/><Relationship Id="rId8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Q1TDT7oIXONfavNTPMViAs" TargetMode="External"/><Relationship Id="rId51" Type="http://schemas.openxmlformats.org/officeDocument/2006/relationships/control" Target="activeX/activeX2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3796</Words>
  <Characters>21640</Characters>
  <Application>Microsoft Office Word</Application>
  <DocSecurity>0</DocSecurity>
  <Lines>180</Lines>
  <Paragraphs>50</Paragraphs>
  <ScaleCrop>false</ScaleCrop>
  <Company/>
  <LinksUpToDate>false</LinksUpToDate>
  <CharactersWithSpaces>25386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2021-08-05T08:16:00Z</dcterms:created>
  <dcterms:modified xsi:type="dcterms:W3CDTF">2021-08-05T08:17:00Z</dcterms:modified>
</cp:coreProperties>
</file>